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CFA" w:rsidRPr="00EB1CFA" w:rsidRDefault="00EB1CFA" w:rsidP="00EB1CFA">
      <w:pPr>
        <w:jc w:val="both"/>
        <w:rPr>
          <w:rFonts w:ascii="Arial Black" w:hAnsi="Arial Black"/>
          <w:sz w:val="36"/>
          <w:szCs w:val="36"/>
        </w:rPr>
      </w:pPr>
      <w:r w:rsidRPr="00EB1CFA">
        <w:rPr>
          <w:rFonts w:ascii="Arial Black" w:hAnsi="Arial Black"/>
          <w:sz w:val="36"/>
          <w:szCs w:val="36"/>
        </w:rPr>
        <w:t>Sul sito</w:t>
      </w:r>
      <w:bookmarkStart w:id="0" w:name="_GoBack"/>
      <w:bookmarkEnd w:id="0"/>
      <w:r w:rsidRPr="00EB1CFA">
        <w:rPr>
          <w:rFonts w:ascii="Arial Black" w:hAnsi="Arial Black"/>
          <w:sz w:val="36"/>
          <w:szCs w:val="36"/>
        </w:rPr>
        <w:t xml:space="preserve"> del Comune – sezione “pagamenti online” (in fondo alla home page – banner blu) </w:t>
      </w:r>
      <w:hyperlink r:id="rId4" w:history="1">
        <w:r w:rsidRPr="00EB1CFA">
          <w:rPr>
            <w:rStyle w:val="Collegamentoipertestuale"/>
            <w:rFonts w:ascii="Arial Black" w:hAnsi="Arial Black"/>
            <w:sz w:val="36"/>
            <w:szCs w:val="36"/>
          </w:rPr>
          <w:t>https://www.comune.giaglione.to.it/it-it/servizi/pagare-le-tasse-c/pago-pa-763-61-1-9cb183d31e2dc3a03c8f751831a2ce8a</w:t>
        </w:r>
      </w:hyperlink>
      <w:r w:rsidRPr="00EB1CFA">
        <w:rPr>
          <w:rFonts w:ascii="Arial Black" w:hAnsi="Arial Black"/>
          <w:sz w:val="36"/>
          <w:szCs w:val="36"/>
        </w:rPr>
        <w:t xml:space="preserve"> &gt; Portale </w:t>
      </w:r>
      <w:proofErr w:type="spellStart"/>
      <w:r w:rsidRPr="00EB1CFA">
        <w:rPr>
          <w:rFonts w:ascii="Arial Black" w:hAnsi="Arial Black"/>
          <w:sz w:val="36"/>
          <w:szCs w:val="36"/>
        </w:rPr>
        <w:t>pagoPa</w:t>
      </w:r>
      <w:proofErr w:type="spellEnd"/>
      <w:r w:rsidRPr="00EB1CFA">
        <w:rPr>
          <w:rFonts w:ascii="Arial Black" w:hAnsi="Arial Black"/>
          <w:sz w:val="36"/>
          <w:szCs w:val="36"/>
        </w:rPr>
        <w:t xml:space="preserve"> cittadini &gt; dopo essersi accreditati con </w:t>
      </w:r>
      <w:proofErr w:type="spellStart"/>
      <w:r w:rsidRPr="00EB1CFA">
        <w:rPr>
          <w:rFonts w:ascii="Arial Black" w:hAnsi="Arial Black"/>
          <w:sz w:val="36"/>
          <w:szCs w:val="36"/>
        </w:rPr>
        <w:t>spid</w:t>
      </w:r>
      <w:proofErr w:type="spellEnd"/>
      <w:r w:rsidRPr="00EB1CFA">
        <w:rPr>
          <w:rFonts w:ascii="Arial Black" w:hAnsi="Arial Black"/>
          <w:sz w:val="36"/>
          <w:szCs w:val="36"/>
        </w:rPr>
        <w:t xml:space="preserve"> &gt; selezionare “pagamenti </w:t>
      </w:r>
      <w:proofErr w:type="spellStart"/>
      <w:r w:rsidRPr="00EB1CFA">
        <w:rPr>
          <w:rFonts w:ascii="Arial Black" w:hAnsi="Arial Black"/>
          <w:sz w:val="36"/>
          <w:szCs w:val="36"/>
        </w:rPr>
        <w:t>pagoPa</w:t>
      </w:r>
      <w:proofErr w:type="spellEnd"/>
      <w:r w:rsidRPr="00EB1CFA">
        <w:rPr>
          <w:rFonts w:ascii="Arial Black" w:hAnsi="Arial Black"/>
          <w:sz w:val="36"/>
          <w:szCs w:val="36"/>
        </w:rPr>
        <w:t xml:space="preserve"> spontanei &gt; macroarea “cultura, religioni, pari opportunità, sport” &gt; tipo pagamento “centri estivi e centri giochi” &gt; dopo aver inserito l’importo, inserire come causale “nome/cognome del bambino e settimana di frequenza”.</w:t>
      </w:r>
    </w:p>
    <w:p w:rsidR="00EB1CFA" w:rsidRDefault="00EB1CFA" w:rsidP="00EB1CFA">
      <w:pPr>
        <w:rPr>
          <w:lang w:eastAsia="it-IT"/>
        </w:rPr>
      </w:pPr>
    </w:p>
    <w:p w:rsidR="00F1135D" w:rsidRDefault="00F1135D"/>
    <w:sectPr w:rsidR="00F113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FA"/>
    <w:rsid w:val="00EB1CFA"/>
    <w:rsid w:val="00F1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925E7-1BF9-4C0D-886D-E84DB6C83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B1CFA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EB1CF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mune.giaglione.to.it/it-it/servizi/pagare-le-tasse-c/pago-pa-763-61-1-9cb183d31e2dc3a03c8f751831a2ce8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Migliasso</dc:creator>
  <cp:keywords/>
  <dc:description/>
  <cp:lastModifiedBy>Migliasso</cp:lastModifiedBy>
  <cp:revision>1</cp:revision>
  <dcterms:created xsi:type="dcterms:W3CDTF">2026-06-23T06:58:00Z</dcterms:created>
  <dcterms:modified xsi:type="dcterms:W3CDTF">2026-06-23T06:59:00Z</dcterms:modified>
</cp:coreProperties>
</file>